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architectures with SQL, Python, and Snowflake. Expertise in data pipeline design, performance optimization, and ensuring data integrity in high-trust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analytics-ready data environments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and transformation workflows, ensuring high performance and low cost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built validation frameworks to ensure data quality and integrity across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analysts to develop technical solutions supporting mission-critical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data engineering and cloud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operations, performed root-cause analysis on data issues, and implemented corrective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metrics to monitor performance and optimized query efficiency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warehouses.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technical specifications for data pipelines,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through automation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high standards of quality and maintainability in data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 architecture standards and best practices across engineering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ETL/ELT pipelines for structured and semi-structured data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cross-functional teams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for analytical use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quality checks and validation processes to ensure consistent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warehouse operations and troubleshooting activities related to data anomalies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processing, ensuring efficient data transformation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CI/CD practices for data pipeline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architectures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enhance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systems and ensured quality through rigorous unit and integration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operational data needs by creating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visualization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Snowflake, Airflow, DBT,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Apache Spark, Apache Kafka, Talend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DevOps, DataOps,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Unit Testing, Integration Testing, Data Quality Assurance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