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in healthcare IT, specializing in Epic, SQL, and PySpark. Proven expertise in building data pipelines, ensuring compliance, and driving analytics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consumer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ensuring compliance with governance and security standards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integrated solutions, enhancing data accessibility and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data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promoting team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 and analysis, streamlining processes in analytics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models and pipeline building, enhancing team proficiency in analytics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solutions and participated in quality audits to ensure adherence to institutional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tools to automate error-prone tasks and improve efficiency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reviewed technical solutions ensuring high quality and compliance with enterprise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improvements through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enhancements in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after-hours support and troubleshooting for data management systems across the enterprise.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healthcare provider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analytics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curation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and facilitating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Epic Caboodle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reporting tools to enhance data visibility and streamline analytics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of data solutions ensuring quality and reliability in data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enabling effective data storytelling and decision-making at executive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comprehensive documentation for data processes and solutions, enhancing team collaboration and resource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data models by standardizing and cleansing data for improved accessibility across various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IS leadership on data governance to align with institutional objectives and analytics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data quality checks to enhance the reliability of healthcare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in data management and reporting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reporting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workloads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data systems to modern platforms,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quality and performance of solutions delivered.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Java, Scala, R, R Shiny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PySpark, Pandas, NumPy, TensorFlow, Epic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Data Factory, Microsoft Fabric,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Microsoft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Git, Apache Kafka,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 Notebooks, Selenium, JUnit, Postman, Apache Airflow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