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data engineering and platform services. Proficient in Python, SQL, AWS, Spark, and Airflow, specializing in building scalable data solutions and automating data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high-impact data platform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scalable backend services and APIs, automating data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collaboration to define requirements and deliver end-to-end data solutions, improving integration with core data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schema governance and data quality frameworks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observability through the development of monitoring components, tracking data lineage and job health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continuous learning and improvement in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for automation tools development, significantly reducing manual processes and improving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for new features in partnership with Product and DevOps teams, ensuring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the scalability of data pipelines utilizing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high quality and timely access to data.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data integration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ensuring reliable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data pipelines, focusing on data quality and job performance metrics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data engineering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build tools for schema evolution and data contracts.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data systems to modern platforms,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data storage solutions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Redshift.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validation and quality monitoring tools, enhancing accuracy in data processing.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data ingestion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flow of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data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data models and analytics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reporting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teammates to identify performance bottlenecks and optimize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by developing scripts for data transformation and loading.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processing time by 30% through architectural improvements and technology upgrades.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Snowflake, BigQuery, Redshift, Spark,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 Tools</w:t>
      </w:r>
      <w:r>
        <w:rPr>
          <w:rFonts w:asciiTheme="minorHAnsi" w:hAnsiTheme="minorHAnsi" w:cstheme="majorHAnsi"/>
          <w:lang w:val="en-US"/>
        </w:rPr>
        <w:t xml:space="preserve">: Airflow, Dagster, Prefect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dbt, Delta, Iceberg, Hudi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 lineage, Job health, Quality metrics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