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Data Engineer with over 11 years in developing robust data solutions leveraging cutting-edge technologies. Expertise in Python, Apache Spark, Kafka, and AWS cloud services. Proven track record of building scalable data pipelines and data processing frameworks, ensuring data integrity, and implementing data quality checks. Adept at collaborating with cross-functional teams to meet business objectives through effective data architecture and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data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process large datasets in real-time.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ETL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timely and effective data warehousing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cloud architecture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Redshift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data quality checks to ensure data integrity across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data models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optimization of query performance and reduction of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into the development lifecycle, providing consistent development and testing environments across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aiding in efficient resource provisioning and management on cloud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comprehensive unit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continuous testing practices to enhance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transition from legacy technologies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Data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fostering a culture of agile innovation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Spark jobs for performance enhancements, reducing processing times by 20%, while ensuring data correctness and validations throughout the data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for data lineage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operational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delivered data integration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backbone for real-time data aggregation and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create and optimize machine learning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troubleshooting and optimization of existing ETL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Informatica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throughput and reduce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transformation and facilitation of data transition between legacy systems and modern stacks.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and debugging strategies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and efficiency of data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development, focusing on schema design and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training documents and engaged in peer-to-peer reviews to elevate team skillsets in big data technologies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projects concurrently, employing Agile methodologies to maintain progress and deliver quality solutions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leading to a stronger integration with front-end system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and pipelines with modularization techniques, improving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further strengthening coding standards and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data ingestion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seamless data flow from various 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endpoint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access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the migration initiative of on-premise systems to cloud environments, resulting in a 30% cost savings in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centralized logging framework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debugging and system performance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Scala,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Hadoop, Apache Kafka, Apache Flink, Hive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 &amp; ETL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Snowflake, Redshift, Apache Airflow, Talend, Informatica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JUnit,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