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Data Engineer with over 11 years of extensive experience in data architecture, design, and API development. Proven expertise in building backend systems at scale with a primary focus on data processing and ingestion, specializing in the crypto industry. Demonstrated ability to architect and implement data pipelines and ETL solutions using cutting-edge technologies, fostering collaboration across multifaceted teams to drive operational efficiency and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 sourcing pipelines,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 and aggregation from multiple SDKs.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ETL solutions, accessing and setting up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nodes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ingestion of real-time data from external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enabling automated testing and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frameworks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throughput and scalability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Research and Product to define data strategies, resulting in a cohesive approach to data initiative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facilitating reports for analysis in business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by mentoring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 design, resulting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host data applications, enhancing data accessibility and reliability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operational efficiency by automating routine data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significantly reducing manual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disaster recovery strategies for data systems, ensuring robustness and continuity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grow the team’s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with techniques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Parquet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principal contributor in the construction of scalable backend systems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operations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applications handling over 100 million rows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ensure efficient resource usage and performance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configuration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boosting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between systems, thereby enhancing cross-system operability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for secure and scalable architectural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our overall data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team efforts to ensure comprehensive documentation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schemas, elevating project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architecture, enhancing system resilience and scalability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libraries to interact with blockchain data, improving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driving security and privacy initiatives within the engineering team, implementing best practices in code quality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out monitoring systems for data ingestion pipelines, ensuring timely alerts were in place for operational anomalies.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to refine workflows,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 queries which supported the research team's needs during analysis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data ingestion speeds through optimization techniques, resulting in over 30% improvement in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Rust,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PostgreSQL, Data Warehousing, Data Modeling, Schema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Flask, pandas, NumPy, Clickhouse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Blockchain Nodes, Smart Contracts, Web3.js, Ethereum API, Decentralized Applications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