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building robust data pipelines and performing ETL operations. Expert in SQL, Python, and cloud technologies with a strong focus on system integrations and enterprise data models. Skilled in optimizing data flows and collaborating across cloud and on-premise environments to enhance data integrity and access.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flows within cloud environments, enhancing data retrieval speed and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relational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optimized data storage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data solutions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on-premise infrastructures, facilitating seamless data migrations and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data quality and integrity, establishing best practices for pipeline maintenance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data architecture, ETL processes, and data models, fostering better stakeholder communication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transformation tasks, driving insights that informed business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version control and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data queries and pipelines to improve processing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critical data insights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 scenarios to ensure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for business intelligence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spatial data models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advanced geospatial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cloud architects to migrate data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transition of legacy systems to modern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APIs that provided access to data models and analytics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on data models to ensure efficiency and scaling compatibility under 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both technical and non-technical audiences to foster understanding of data structures and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sessions for junior engineers on data engineering best practices and tool use,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resolution of data quality issues, enabling quicker access to reliable information for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data warehouse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reporting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monolithic applications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datasets, reducing computation time by leveraging distributed computing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 comprehensive analysis of legacy systems, documenting current solutions and aiding in defining future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ETL processes, reducing manual effort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engineers in transitioning to a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deployment frequency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JavaScript, R,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MS SQL Server,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Pandas, NumPy,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ETL Tools, Airflow,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