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Build Engineer with over 11 years of experience in game development and systems engineering. Proficient in developing and maintaining automated build software in C# and C++, with extensive experience in the Unreal Engine ecosystem. Adept at enhancing CI/CD processes, troubleshooting build issues, and collaborating with cross-disciplinary teams to deliver high-quality gaming experiences. Passionate about fostering innovation and efficiency in game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build software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completely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existing workflows for faster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reported on the health of build systems, ensuring efficient operation and quick troubleshooting of issues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with cross-discipline teams to educate developers on workflows, enhancing their productivity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Provisioned and managed on-prem and cloud-based build resources, implementing continuous integration strategies that reduced friction in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integrated with cloud-based services,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reliable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automated build systems as part of the development process to facilitate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release management team to publish game builds to customers, adhering to the established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configuration checks and system updates to ensure the reliability of build automation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testing teams to run automated tests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publish results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customized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routine build tasks, greatly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build processes, enabling consistent and efficient deployment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build systems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while developing critical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among diverse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troubleshooting build errors with cross-functional teams, delivering collaborative solutions to complex technical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teams to establish robust testing frameworks that automate testing processes and ensure the integrity of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small-scale prototypes that demonstrated innovative gameplay mechanics for new project pitches.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best practices for building scalable game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workflows aimed at enhancing delivery times for build artifacts.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development sprints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games as a 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contributing to dynamic game feature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components for interactive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build systems to streamline development processes,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enabling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cross-functional team to deliver high-performance gaming applications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design sessions, ensuring alignment with industry best practices in gaming, coding, and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shipping several projects, managing timelines and deliverables, culminating in the successful launch of 5 titles by the end of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Unreal Engine 4, Unreal Engine 5, Unity, Perforce, Horde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Automated Build Systems,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Automated Testing, Unit Testing, Integration Testing, Test-Driven Development, Continuous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