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Software Engineer with over 11 years of experience in designing scalable and reliable backend systems. Proven expertise in Java, Spring Boot, and Microservices architecture. Skilled in adopting best practices for development, testing, and deployment, resulting in enhanced application performance. Strong acumen in building RESTful APIs, utilizing cloud-based solutions, and implementing CI/CD pipelines. Team-oriented with a focus on mentoring junior developers and collaborating cross-functionally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enhancing application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leading to a 30% decrease in API response time by optimizing database calls and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 and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managing server infrastructure, and scaling services to meet varying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 and reducing bugs in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data fetching processes and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contributing to an increase in team productivity and knowledge sharing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automated deployment cycles and faster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code quality, implementing static analysis tools and fostering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design patterns, leading to improved infrastructure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data handling efficiency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microservices-based solutions that adhered to best practices and patterns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cloud-native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scalability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architectures, resulting in enhanced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tools, reducing testing time by half and increasing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facilitating better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 performance by employing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access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created technical documentation for backend services, ensuring maintainability and ease of use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performance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reusable software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storage and retrieval capabilities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allowing for consistent environments across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sessions to resolve issues in backend processes, significantly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Adhered to Agile methodologies, participating actively in Scrum meetings and contributing to sprint planning, resulting in improved team dynamics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Scala,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GitLab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Swagger, Postman,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