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comprehensive experience specializing in backend development and API integrations. Proven ability to deliver high-quality software solutions using cutting-edge technologies. Adept in designing robust applications, enhancing system functionality, and streamlining processes to ensure optimal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for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Kellton, enhancing API performance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architecture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across all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computing, managing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storage,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optimize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rapid deployment cycles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significantly reducing data retrieval times and increasing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developers to create cohesive web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ensuring robust application performance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engineering, emphasizing clean code and adhering to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define, design, and ship new features while maintaining a strong focus 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and architecture reviews to align project goals with technical requirements and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guarantee endpoint reliability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capabilities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greater flexibility in deployment and faster service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insights into application health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continuous integration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the team workflow and reducing deployment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teams to streamline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data retrieval and storage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95% code coverage across critical components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architecture to microservices in legacy systems, enhancing application resilience and maintenance 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maintain code quality and foster knowledge sharing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data-driven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efficient server-side logic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functional prototypes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customer feedback for product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code profiling under high traffic conditions to identify bottlenecks, enhancing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transitions between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cross-disciplinary teams to gather requirements and translate them into technical specifications, resulting in high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enhancing data protection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Express.js,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Google Cloud,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