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and results-oriented Senior Backend Software Engineer with over 11 years of diverse experience in software development, specializing in backend technologies. Proven expertise in leveraging cutting-edge technologies including Java, Spring Boot, and RESTful APIs to design high-performing, scalable applications. Adept at unit and integration testing with JUnit and Mockito, and proficient in code review and performance optimization. Excellence in collaborating with cross-functional teams to deliver robust software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ensuring robust data exchange between server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with server-side logic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databases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query times and improved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web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OAuth2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mentored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database optimization strategies, significantly reducing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third-party service interactions,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asynchronous processing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microservices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legacy code through modernization efforts—transitioned from monolithic applications to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thorough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develop interfaces that meet client requirements,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troubleshooting and debugging sessions, addressing urgent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implementation of backend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microservices that processed and analyzed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teams to automate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project code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migration of legacy databases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effectively, completing all tasks within the stipulated timeframe.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Database,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Postman, Cucumber,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