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experienced Backend Software Engineer with over 11 years of experience specializing in Java-based systems development. Proven expertise in architecting, implementing, and maintaining scalable and complex backend systems. Adept at collaborating across teams to design and develop high-performance solutions in cloud environments, with extensive exposure to large data processing and integration techniques. Committed to quality with a strong focus on clean code practices and testing methodologies. Excels in mentoring and driving innovation in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critical trading components to enhance integration with Addepar's core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redesign legacy components for improved scalability,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storage and compute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and engineers to define project requirements and deliver engineering solutions that meet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quality and reliability of backend services, significantly reducing manual testing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effective use of development tools, fostering an environment of continuous learning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ingestion and processing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data analytics within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facilitating sprint planning and retrospectives to enhance team efficiency and address technical challenges promptly.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efficient, maintainable code adhering to industry standards,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innovative problem-solving approaches, developing solutions that drove significant increases in system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and development of strategic products focused on enhancing customer engagement through cutting-edge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under demand.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into applications, optimizing for data redundancy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adhering to effective code review practices and implementing software development life cycle (SDLC)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database load and enhance API response times across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with strong adherence to principles of high scalability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and deployment processes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smoother CI/CD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stress testing on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core technologies for high-volume data processing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design and implement complex queries for data extraction and reporting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deployment, focusing on service health monitoring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uptime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processes and established guidelines for best practices, enhancing the team’s overall coding standards and maintaining high-quality outputs.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logging solutions using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(Elasticsearch, Logstash, Kibana) for improved monitoring and troubleshooting.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applications, improving processing times by up to 30% through refactoring and enhanced algorithms in backend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Python, Scala,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JPA,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PostgreSQL, MongoDB,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PySpark, Kafka, ELK Stack, Data Lakes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