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Software Developer with over 11 years in crafting scalable software solutions. Proven track record in designing and implementing data pipelines, microservices, and infrastructure enhancements. Proficient in Elixir, PostgreSQL, and cloud technologies including AWS. Strong commitment to quality and agile methodologies, seeking to leverage expertise in IoT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business goals and enhancing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 architectures to support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water savings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for test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data pipeline algorithms for fault-tolerance and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TimescaleDb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identify and fulfill key requirements through active participation in Agile Scrum processes, contributing to design and architecture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to guarantee code quality,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testing frameworks to uphold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optimize data retrieval processes, enhancing service efficiency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 proactively identifying potential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Infrastructure-as-Code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IaC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resource provisioning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towards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deployment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knowledge-sharing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best practices with team members to foster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software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functionality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algorithms and processing techniques to enhance application responsiveness, employing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while ensuring high availability and security of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define testing criteria and maintain high code quality across all releases, employing automated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established coding standards to ensure consistency and maintainability of code across projects and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document comprehensively to facilitate frontend integrations, and ensure seamless communication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support for troubleshooting and maintaining services in production environments, applying rigorous debugging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cross-functional teams to analyze product requirements, contributing to the design of end-to-end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scripts to automate routine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shell scripting, enhancing development workflows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core product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user-facing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 secure, scalable microservices architecture on AWS, focusing on fault tolerance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team migration towards modern development practices, establishing Agile methodologies that improved project deliverables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Coached junior developers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clean code principles, promoting skill development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a project within a 6-month timeline that improved system runtime efficiency by 30% by optimizing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Elixir, C++, Java,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 Flutter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TimescaleDb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MQTT, Kafka, Apache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GitHub,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