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Backend Developer with 11+ years of experience in delivering robust solutions. Proficient in Node.js, Express, PostgreSQL, and AWS. Skilled at crafting scalable applications and leading complex projects in the FinTech domain.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scalable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efficiency for mission-critical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schemas to optimize complex payment workflows, ensuring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AWS infrastructure management, enhancing system observability through monitoring and logging.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collaboration with product teams to automate complex workflows, integrating AI development tools to boost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practices in coding standards and system design for backend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features end-to-end, from inception through deployment, ensuring adherence to high-quality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AWS services, automating deployment processes for faster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code quality and performance benchmarks.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measures for payment systems, complying with industry standards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FinTech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Prisma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ORM to simplify database interactions, improving productivity for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architectural decision-making process to ensure reliable operation in a high-stakes environment.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API-centric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end-to-end feature ownership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 growth and improving team output in backend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performance through strategic query enhancements and schema design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Instrumented complex systems monitored via AWS, leading to identified performance improvements and streamlined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offline processes into efficient automated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reviews, ensuring adherence to best practices and code quality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defect resolution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align project goals with scalable solutions.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system capabilities and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performance improvement and reduced latency.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enhancements, ensuring seamless transitions and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CI/CD practices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Prepared technical documentation to aid team knowledge sharing and project onboarding.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30% reduction in system response time through performance tuning and better schema design.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Prisma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 Compose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