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distributed systems. Proficient in Postgres, MongoDB, Node.js, and TypeScript. Adept at optimizing high-volume data flows and enhancing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backend systems for high-concurrency sync workloads,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engineering initiatives end-to-end, from design to deployment, fostering a culture of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fault-tolerant mechanisms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availability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including query tuning and indexing, to enhance data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database modules to resolve consistency gaps and address DB-specific edge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production code across the monorepo,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open-source contributors and database specialists on core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core sync protocol and systems, contributing to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 testing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containerized deployments and monitor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document protocols to govern architectural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microservices, resulting in improved system performance and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competency in database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structures to mitigate performance bottlenecks and improve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influencing critical decisions on technology selection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quality assurance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key features for client applications, including syncing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monitoring tools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operational excellence.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server-side applications, ensuring smooth data flow and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client-server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best practices and code quality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training for new hires, increasing team onboarding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Pulumi,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