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specializing in scalable applications and systems, deeply skilled in implementing and maintaining robust backend solutions. Proficient in Java, Spring Boot, and cloud-based architecture. Proven expertise in software design, integration, and performance optimization, alongside advancements in implementation and testing across diverse tech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deploying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resource management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focusing on optimizing queries and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cycles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leading to a 30% reduction in response times through code refactoring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speed and efficiency,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effective logging and monitoring systems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synchronize API integration, ensuring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retrieval times by 25% through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increasing the flexibility of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cloud architecture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stability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and implemented OAuth2 for user authentication, ensuring secure access to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system performance, achieving faster load times through optimization of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application performance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of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audits and implemented encryption protocols to enhance data protection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project versions and collaboration among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resulting in a 20% increase in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