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building high-performance systems. Expertise in Go, Python, TypeScript, and MongoDB focusing on scalable web services and ETL architectures. Proven capabilities in optimizing data-intensive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web services supporting hundreds of thousands of transactions per second.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ETL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requirements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improved performance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ensure high code quality and adherence to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engineering standards to maintain product reliability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project updates effectively with stakeholders and technical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B2B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specific components of the product, enhancing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code reviews and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deployment times by 40% through automation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align technical solutions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to identify areas for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access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integration tests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services, enhancing performance and fixing bugs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and updates across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refine feature requirements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database queries which increased application response times by 25%.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TypeScript, Java, JavaScript,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Flask, Node.js, FastAPI,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Elasticsearch,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