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specializing in Java, Spring Framework, and RESTful API development. Proven expertise in building scalable applications and utilizing a wide array of modern development tools and libraries to enhance performance and maintainability. Strong advocate of Agile methodologies and continuous integration practices, with a solid foundation in both test-driven and behavior-driven development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integration with front-end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unit testing of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planning sprints, and conducting code reviews,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application performance based on analytical findings.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resource management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event-driven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branching strategies to maintain code integrity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back-end performance tuning and resolved issues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memory leak detection.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code coverage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ensure fluid application flow and meet user requirements through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to enhance data retrieval speeds for frequently accessed information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repositories and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changes and streamline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 to improve maintainability and performance, achieving higher scores in code quality assessments.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deployment and development environments, facilitating easier management of dependencies.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innovations in architecture and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connect front-end interfaces smoothly with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testing components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 practices,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Observed performance metrics to optimize database calls and query performance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provided constructive feedback, fostering teamwork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gather and translate business requirements into technical deliverables, achieving project milestones 30% faster.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jUnit, Micronaut,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Mockito, TestNG, Cucumber,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