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specializing in PHP, Symfony, and AWS. Proven track record in architecting microservices, implementing Docker containerization, and managing CI/CD pipelines with Terraform and Kubernetes. Adept at building secure, scalable APIs and collaborating cross-functionally.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Decoupled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monolith into microservices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Symfony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Doctrine 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comprehensive documentation and versioning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design cloud-native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infrastructure-as-code ensuring consistent and reproducible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design discussions to enhance overall system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led cross-functional planning sessions for feature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actively participating in sprints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Product, QA, and Analytics teams to ensure feature implementation met data integrity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microservice architecture and secure coding.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integration with third-party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and managed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(ECS, API Gateway) to ensure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 embracing iterative development and rapid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their coding practices and architectural understanding.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software quality through comprehensive testing and best practices adherence.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a team environment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troubleshoot and maintain existing systems and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 and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promoting collaborative software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and 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enhancing project transparency.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Symfony, Doctrine ORM, Express.js, Laravel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GraphQL, Webhooks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New Relic, CloudWatch, Agile/Scrum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