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designing and implementing scalable systems. Expertise in Python, FastAPI, PostgreSQL, and Docker. Proven ability to build robust architectures and improve existing backend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focusing on performance, clarity,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own backend systems, ensuring their reliability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state machines and event-driven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role-based access control to APIs using modern authentication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architecture discussions, advocating for clean code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comprehensive unit, integration, and performance tests for services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APIs and define data contracts.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of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the deployment of containerized applications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to streamline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observability and monitoring strategies using tools such as Sentry.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production-grade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geospatial and time-series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service implementation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define APIs, contributing to the architecture and design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to enhance the efficiency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reviews to ensure adherence to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ensuring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schemas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 with external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efforts to ensure code quality, resulting in fewer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SQLAlchemy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Geospatial, Time-series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