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11 years of extensive experience in designing, building, and maintaining scalable software solutions. Proficient in Python, Go, PostgreSQL, and ClickHouse, with a strong focus on performance optimization and distributed systems. Proven track record in delivering reliable applications with continuous integration and deployment practices, emphasizing test-driven development and high code quality. Adept at collaborating with cross-functional teams to drive technical initiatives and improve system architecture. Committed to leveraging cloud technologies to enhance application scalability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times by optimizing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cloud-native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ensuring consistent development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release cycle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refactoring key modules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cohesive applications with robust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improving application performance metrics by up to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application performance testing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robustness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services, resulting in streamlined integration with third parties and enhanced API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and alerting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incident response time for system outages.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maintained comprehensive technical documentation on system architecture and API design, promoting knowledge sharing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deployed secure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REST APIs and user authentication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management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accommodating varying data storage needs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collaboration across several development teams and streamlining code review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 and retrospectives while ensuring team accountability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for key functionalities, improving code coverage metrics significantly and enforcing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libraries to enhance functionality, such as payment processors and authentication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resources effectively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cost-efficient provisioning and maintenance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monitoring protocols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robust log management and instant issue detection.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high-performance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serving thousands of users daily.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 analysis to implementation and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scripts for deployment and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errors and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and back-end integration efforts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elevate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technology stacks, applying best practices in software migrations.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efficiency by 50% through effective code optimization and adhering to clean code principles. Led various code reviews and mentoring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Go, JavaScript, TypeScript,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ClickHouse, PostgreSQL, MySQL,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Flask, Django, Express, FastAPI,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Terraform, Ansible,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