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11 years of experience in designing and building robust backend systems. Proven expertise in developing scalable, production-grade systems utilizing Go, Python, and microservices architectures. Extensive hands-on experience with distributed systems, data pipelines, and AI/ML integration. Strong commitment to performance optimization and maintainable code. Passionate about leveraging observability and DevOps tooling to provide actionable insights and recommendations to enhance engineering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backend systems for Catio's observability and architecture modeling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data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workflows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backend services by collaborating with AI engineers, effectively embedding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intelligence into our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for mission-critical services, ensuring high performance and maintainability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layers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actionable insights for performance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pipelines to enable real-time analytics and reporting, streamlining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thorough code reviews and collaborative discussions to enforce best practices in clean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incorporating iterative development strategies that improved team delivery timelines by encouraging cross-functional 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decision-making processes by proposing architectural patterns that support system scalability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Shared insights and learnings with peers through regular tech talks, fostering a culture of continuous improvement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fault-tolerant workflows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backend service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through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process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scalable 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Perfect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efficiency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 with third-party services,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validation, thus enhancing overall system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develop interactive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between backend and frontend.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analysis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increase in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 architectures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code and reducing bug rates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and design patterns, fostering a collaborative and educational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Slash, providing robust backend support for various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API response time and reduce server loads, significantly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scripts for deployment and continuous integration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workflow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teams to migrate datasets, ensuring integrity and performance of applications during the transition.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of application issues, leveraging error-handling techniques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monitoring.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Accomplished a successful project delivery rate of 95% through adherence to deadlines and quality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Python, JavaScript, Java, Rust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Express.js, GraphQL,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PostgreSQL, MySQL, AWS, GCP,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and AI/ML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TensorFlow, PyTorch,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Splunk, New Relic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CI/CD, Microservices, Distributed Systems, Code Reviews, Agile Methodologies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