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backend development. Proficient in .NET, C#, Azure, and microservices architecture. Expertise in building RESTful APIs and migrating systems to modern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high-throughput backend systems processing over 6M properties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financial integrations, enhancing interoperability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monolithic application to a microservices architecture,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design reviews and establish coding standards, ensuring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 processes,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and observability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real-time data processing, using best practices to ensure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response times by optimizing database queries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focusing on building resilient and scalable infrastructure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 and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development of key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exchange and process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architecture, employing techniques in microservices and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high-performing, scalable solutions, enhancing overall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and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troubleshooting, achieving significant reductions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release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and version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property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focusing on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and storage capabilities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closely with product managers to align development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system architectures, improving performance and reducing technical debt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front-end/backend integration efforts, working with APIs to provide comprehensive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achieving 99% uptime based on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