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back-end development, specializing in building robust APIs using Java, Spring Boot, and Microservices architectures. Proven track record working with AWS, Docker, and CI/CD pipelines to deliver scalable solutions. Expertise in designing high-performing data structures and implementing efficient algorithms across various domains. Strong background in using relational databases like PostgreSQL and NoSQL databases such as MongoDB. Experienced in debugging and testing using JUnit and Mockito to ensure quality and performance alignment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AWS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resource utilization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data APIs consumed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modeling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complex algorithms and data structures, implementing efficient solutions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best practices in software development and foster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transition from monolithic to microservice architecture, improving development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API development and architectural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decrease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caching solutions, reducing retrieval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database migrations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resulting in higher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API management and security controls across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slow queries and improving overall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observability of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ceremonies including sprints, retrospectives, and stand-ups,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multiple successful project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architecture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Foundry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deployments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framework to bridge the gap between Java objects and database schemas.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service mesh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communication between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API security protocols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introducing automated testing frameworks, achieving 98% test coverage for critical backend components, ensuring higher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Scala,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