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Proactive and results-driven Senior Backend Developer with over 11 years of extensive experience in designing, developing, and deploying back-end systems and APIs. Proficient in Java, with significant expertise in modern frameworks and technologies such as Spring Boot, Hibernate, and Microservices architecture. Proven track record of implementing scalable solutions, performing code reviews, and ensuring high-quality standards through extensive unit and integration testing, utilizing tools like JUnit and Mockito. Adept at collaborating in team environments and mentoring junior developers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for various services, ensuring high performance and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times by integrating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(CI) and continuous delivery (CD)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than 95% code coverage and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server response times by 40% through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efficiently indexing database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leading code review sessions that improved team coding standards and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improve team capabilities on cloud-native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resulting in a more reliable and robust testing process for back-end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with front-end teams to ensure seamless integration of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full 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perform load testing and identify bottlenecks, which improved application performance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monolithic applications 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service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service implementations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implement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the data interaction layer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ensured adherence to coding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stored procedures and normalization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dashboards for monitoring service health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visibility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API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migration scripts and optimized existing schemas to provide faster data access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interacting with front-end systems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vastly improving error reporting and monitoring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create and execute test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performance increase in back-end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migration and ETL processes integrating data from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successfully reduced server costs by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EC2 and RDS for cost-effective cloud storage solutions, resulting in a 25% reduction in operational expenditures.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