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seasoned backend developer with over 11 years of experience in designing, developing, and deploying robust applications using Ruby on Rails, PostgreSQL, Redis, and Docker. Specializing in creating scalable, high-performance systems, I possess a deep knowledge of APIs, microservices architecture, and agile development methodologies. Strong experience in developing automated testing frameworks to ensure code quality and reliability. Proficient in optimizing application performance and implementing secure coding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high-traffic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optimal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for enhanced scalability and efficient resource management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optimizing query performance for high-demand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processing, leading to reduced response times and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Capybara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minimize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stand-ups and sprint planning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maintaining a clean and organized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to enhance team productivity and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performance tuning measures resulting in enhanced application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maintainability for various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RESTful APIs, ensuring smooth data interchange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front 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 and optimized query performance based on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leading to significant performance boosts in application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reliable code with minimal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deployment of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CI/CD pipelines for efficient rollout of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align API development with user interface requirements, streamlining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improved application reliability through systematic updates and performance tuning.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backend services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Sinatra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power various client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testing processes into the CI/CD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optimization of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collaboration sessions to design scalable solutions and maintain technical documentation for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enforcing best practices in code development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performance monitoring tools, resulting in improved system uptime and user satisfaction through reduced latency.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Python, Go,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Sinatra, Node.js,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Selenium,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