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back-end development, specializing in designing and implementing scalable and efficient server-side applications. Proficient in leveraging frameworks and technologies such as Java, Spring Boot, Hibernate, and Redis to deliver robust solutions. Strong expertise in DevOps practices utilizing Docker, Kubernetes, and CI/CD pipelines, coupled with extensive experience in testing methodologies, ensuring high-quality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automating build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to facilitate interaction with relational databases, improving data management and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end-to-end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that all components meet strict reliability and performance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define API specifications and develop RESTful services, enhancing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codebase, reducing response times and improving scalability through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tuning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methodologies, facilitating sprint planning and reviews, leading to on-time project delivery and improved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configuration management, ensuring consistent application environments across multiple servers.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communication and onboarding for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identifying performance bottlenecks and optimizing system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 and mentoring junior developers, fostering a culture of quality and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back-end solutions for various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systems, improving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optimizations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reduction in query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local development environments, streamlining development and reducing setup time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delivery of features and updates through automated testing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interactions between the front end and back end, contributing to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teams, providing advice on back-end development considerations and technical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logging and debugging support through the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improved application transparency and performance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creating back-end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building scalable systems for client-facing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database schemas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retrieval and organization.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management, enabling team collaboration and project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application stability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code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modernizing applications and improving maintainability through better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team-wide knowledge sharing sessions, promoting the integration of modern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