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Developer with over 11 years of experience in building and optimizing high-performance, scalable applications. Expertise in a broad range of technologies including Java, Spring, and Hibernate, alongside Apache Kafka and Docker. Proven track record in leading development teams and managing complex projects efficiently while ensuring code quality and best practices in testing using JUnit and Mockito. Actively seeking to leverage extensive experience in back-end development to deliver innovative software solutions at Aspinix.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smooth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microservices architecture, improving modularity and team productivity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passing.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significantly reducing bugs across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logic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 improving transaction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 ensuring seamless integration between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to promote software quality and share knowledge on best coding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continuous integration practices that decreased release cycle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architects to implement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application experiences tailored to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capability in back-end technologies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industry best practices for development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model development cycles which facilitated seamless collaboration and effective project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unstructured data efficiently and designed schema to optimize database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execution of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the early detection of critical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RESTful API design, ensuring flexibility and a broader scope in handling multiple data formats like JSON and XML.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 processing and data transfer between microservices, enhancing data flow efficiency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deployment of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reliance on traditional server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operational transparency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dynamic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pair programming to enhance team collaboration and mitigate potential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codebase and facilitated team collaboration on shared projects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to support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