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backend development. Proficient in Elixir, GraphQL, and AWS. Expertise in building scalable services, automated testing, and continuous delivery.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Elixir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core operations, enhancing member experiences.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decisions driving clean, well-documented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Elixir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code and microservices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performance and reliability of applications hosted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automated monitoring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across teams to define technical solutions aligning engineering with business goals.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 design for seamless integration with mobile and web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Identified bottlenecks in existing systems, leading initiatives for performance improvements and system optimizations.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smooth deployments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maintaining high code quality and compliance with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testing frameworks to enhance product reliability through comprehensive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automated testing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fostering a culture of continuous learning and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technical planning and estimations, guiding strategic decisions for the platform.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high-quality software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Elixir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managing feature ownership.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improving team performance and code quality through regular feedback.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system architecture discussions, influencing design choices for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and integration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reliability across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teams to align technical solutions with business objectives, enhancing user experiences.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 and deployment, improving operational workflows.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databases, optimizing queries for performance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initiatives to integrate third-party APIs, enhancing system functionality and user engagement.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backend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adherence to coding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unit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improve code reliability and maintainability.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project planning sessions, contributing to feature scope and design specifications.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optimized existing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database operations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migrations from legacy systems to new platforms, facilitating a smooth transition process.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project documentation ensuring clarity in development processes and implemented features.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Elixir, JavaScript, Python, C,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GraphQL, Phoenix, React, Node.js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RSpec, JUnit, Postman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