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Applications Software Developer with over 11 years of experience in designing, developing, and maintaining high-quality software solutions. Proficient in WebMethods, XML Gateway, API, and various IRS tax processing systems. Committed to delivering scalable and reliable applications using best practices in coding, testing,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complex software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WebMethods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IRS tax processing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scalable, reliable applications ensuring adherence to functional requirements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XML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maintainable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following best practices for coding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that meet security and business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coding practices, application design, and unit testing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thorough unit testing and debugging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abreast of emerging technologies,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deployment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strategic technical decisions and system architecture during project planning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ensure alignment with industry standards and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regular team meetings to facilitate effective communication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detailed documentation to support ongoing application maintenance and user training.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software components for IRS tax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efficient and maintainable code following security best practices and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JAX-RS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detailed testing strategies and code quality assurance processes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integrations by developing and optimizing middleware solutions for tax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used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CI/CD practices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deployments and version control.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patches and features for IRS tax processing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modern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troubleshoot and resolve application issues, enhancing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testing and validation efforts to ensure all deliverables met specifications and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features and system updates for cross-department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small-scale projects focusing on developing new features based on user feedback, meeting target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XML,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WebMethods, SOAP, JAX-RS, Spring, ASP.NET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SoftwareAG API GW, API Portal, API Catalog, Middleware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