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Applications Developer with over 11 years of experience in full-stack development, agile methodologies, and systems integration. Proficient in a variety of programming languages and frameworks, including Java, Spring Boot, React, and cloud technologies. Driven by a passion for developing high-performance applications and enhancing user experience through modern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for an e-commerce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robust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responsive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and server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testing and integration testing initiatives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CI/CD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database optimization and query tuning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features compliant with OWASP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coding practices and modern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 to ensure high-quality deliverables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such as sprint planning and retrospectives, ensuring continuous improvement and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modularity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web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reduction in manual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legacy applications transitioning them to modern stack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Conduced performance evaluations and optimizations for applications under heavy load, ensuring stability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environments, enhancing team dynamics through effective communication and project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development processes for future reference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web-based data analytics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access to real-time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existing applications, increasing system throughput and reducing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best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preparing applications for deployment to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retrospectives, contributing to continuous improvement and team morale.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deploying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practices in cloud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recognition for the successful migration of critical applications with zero downtime, improving overall system resilience. Successfully led a team of 3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Kotlin,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