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innovative applications using modern technologies. Proficient in Java, Spring Boot, Microservices, and various front-end frameworks. Demonstrated ability to deliver high-quality software solutions, with a strong focus on performance and scalability. Adept at fostering collaboration across teams and enhancing testing processes to ensure robust system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increasing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projects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front-end performance by leveraging cutting-edge web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applications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 and increased code quality via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implement comprehensive testing strategies,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application hosting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refactoring sessions, ensuring code quality and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persistent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for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expand application capabilities and improve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training sessions for junior developers 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new team members, fostering an environment of continuous learning and development, enhancing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company's growth in client acquisition.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interactive user interfaces,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migration plans for database systems, transitioning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existing systems, enhancing interoperability and information flow between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higher reliability of software releases and reduction of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data visualizations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transforming raw data into meaningful insights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 the development lifecycle, improving deployment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system architects to design scalable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load balancing and error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expertise in backend development and deployment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collaborating closely with cross-functional teams to align project goals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responsive layouts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devices and adherence to UX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use of modern JavaScript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with focus on performance optimization leading to a decrease in load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jQuery,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Bitbucket,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Postman, Cypress, Mockito,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