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Android Developer with over 11 years of experience in developing and maintaining high-quality mobile applications. Proven ability to design scalable and testable applications while mentoring junior developers and leading Agile practices. Adept at collaborating with cross-functional teams to deliver user-centric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SwipeSimple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flagship mobile application on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delivering high-quality features that enhance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create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user-centric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designs and UX flows, resulting in improved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Jetpack Compose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complex UIs that are both testable and scalable, contributing to a streamlined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delivery of app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fostering an atmosphere of quality and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productivity and code quality through regular feedback and support.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Espresso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code reliability and reduced regression issues after new feature implementations.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enhance maintainability and scalability, which significantly improved the development workflow and reduced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backend engineers in designing RESTful APIs, ensuring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seamless integration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new feature developments with a focus 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support for operational teams, resolving customer-facing technical issues effectively in a time-sensitive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primary languages.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SDK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Retrofit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network calls.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product requirements and effectively translate them into technical specifications and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MVVM architecture to improve the maintainability of applications and enhance UI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refactoring initiatives that improved application performance while adhering to best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and team collaboration, improving project management and deployment processes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practices into development processes,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tracking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 features for enterprise-level applications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interaction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layout designs and dynamic content rendering in apps.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data storage solutions, ensuring data integrity and fast access for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to ensure timely delivery of software releases while maintaining high standards of quality through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shared best practices with team members, helping to foster a collective knowledge base and enhanced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accurate documentation for all applications to assist future developers in understanding application architecture, achieving an impressive 20% reduction in onboarding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XML, SQL,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Android SDK, Jetpack Compose, Retrofit, Dagger, Room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Android Studio, Git, Gradle,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Espresso, Mockito, Robolectric,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MVVM, MVP, RESTful API, Dependency Injection, Clean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