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Senior Software Engineer with over 11 years of diverse experience in designing, developing, and deploying software solutions using advanced AI technologies. Expertise in leveraging tools like TensorFlow, Python, Java, and Docker to drive projects from concept through execution. Proven track record in implementing efficient software architectures, enhancing system performance, and ensuring robust code quality through testing methodologies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machine learning models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improving application performance and team productivity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version control and automated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AI functionalities into existing products,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seamless application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quality assurance for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leading to timely insights and data-driven decision-making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RESTful APIs, enhancing third-party integrations with external data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and performance by implementing best practices in code reviews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advanced programming techniques,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communication with stakeholders to define requirements and set project goals, leading to a clearer vision and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exchange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high-performing,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dynamic content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data management and accessibility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maintenance to ensure adherence to industry standards and maximized performance, utilizing modern tools for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methodologies, contributing to sprint planning, daily stand-ups, and retrospective meetings, improving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enhance application performance under high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quality of deployment and reducing post-release defects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through scripting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workflows and fostering DevOps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content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and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responsive web designs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microservices architecture, significantly increasing maintainability and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 APIs for payment gateways and email notifications, ensuring smooth user experiences during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efficiency by reducing server response times by 30% through database optimization and code refactoring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Flask, Spring,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Apache Kafka,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PyTest,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