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11+ years of experience in developing and deploying AI-powered systems. Expertise in Python, FastAPI, and SQL. Proven ability to enhance internal productivity through automation and intelligent system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tools to enhance software development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pipelines, improving deployment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knowledge management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 to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key operational processes, increasing team productivity by reducing manual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functional teams to understand pain points and track solution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 processing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cutting-edge models for internal applications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workflows through automation, reducing operational overhead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tools.],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experience_second:[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building internal automation tools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knowledge-sharing sessions on efficient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gather requirements and refine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small projects aimed at enhancing developer productivity with new technology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applications, improving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systems for better resource usage and reduced downtime.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features and fixed bugs within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testing and troubleshooting, enhancing overall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services to cloud environments, improving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monitoring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legacy systems, achieving 95% uptime.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features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workflows by creating documentation and training materials for new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troubleshooting and debugging of application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to design reliable systems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best practices in code and systems design to enhance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several major application updates.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React, TensorFlow,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Milvus, Kafka,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CircleCI, Terraform,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RAG Architectures, Data Pipelines, Model Context Protocol, Automated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