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AI Engineer with over 11 years in developing and deploying Machine Learning models. Proficient in MLOps, Generative AI, and NLP. Expertise in building scalable solutions using Docker, Apache Spark, and CI/CD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production-grade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focusing on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for diverse client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end-to-end client projects, translating complex business requirements into actionable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and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emphasizing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for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enhancing performance and scalability through hands-on experience with </w:t>
      </w:r>
      <w:r w:rsidRPr="00432203">
        <w:rPr>
          <w:rFonts w:asciiTheme="minorHAnsi" w:hAnsiTheme="minorHAnsi" w:cstheme="majorHAnsi"/>
          <w:b/>
          <w:bCs/>
          <w:lang w:val="en-US"/>
        </w:rPr>
        <w:t xml:space="preserve">Large Language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(LLMs).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infrastructure for solutions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containerization for efficient deployment and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MLOps practices across projects, ensuring automated deployment and robust model versioning.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foster synergy in technical approaches and project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on best practices in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lifecycle management and model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knowledge transfer sessions to expand team expertise in generative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for client engagements, ensuring clarity and accessibility of technical findings.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strategic planning sessions to grow the ML Practice team and enhance service offerings.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production-ready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deploying and maintaining </w:t>
      </w:r>
      <w:r w:rsidRPr="00432203">
        <w:rPr>
          <w:rFonts w:asciiTheme="minorHAnsi" w:eastAsia="Times New Roman" w:hAnsiTheme="minorHAnsi" w:cs="Times New Roman"/>
          <w:b/>
          <w:bCs/>
          <w:lang w:val="en-US"/>
        </w:rPr>
        <w:t xml:space="preserve">ML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technical guidance on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scalable data processing solutions using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handling for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clients to design solutions and integrate </w:t>
      </w:r>
      <w:r w:rsidRPr="00432203">
        <w:rPr>
          <w:rFonts w:asciiTheme="minorHAnsi" w:eastAsia="Times New Roman" w:hAnsiTheme="minorHAnsi" w:cs="Times New Roman"/>
          <w:b/>
          <w:bCs/>
          <w:lang w:val="en-US"/>
        </w:rPr>
        <w:t xml:space="preserve">MLOps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into their existing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clients on </w:t>
      </w:r>
      <w:r w:rsidRPr="00432203">
        <w:rPr>
          <w:rFonts w:asciiTheme="minorHAnsi" w:eastAsia="Times New Roman" w:hAnsiTheme="minorHAnsi" w:cs="Times New Roman"/>
          <w:b/>
          <w:bCs/>
          <w:lang w:val="en-US"/>
        </w:rPr>
        <w:t xml:space="preserve">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 usage and maintenance, empowering client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all project activities and deliverables, creating comprehensive records for future reference.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ensuring code quality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testing and validation of </w:t>
      </w:r>
      <w:r w:rsidRPr="00432203">
        <w:rPr>
          <w:rFonts w:asciiTheme="minorHAnsi" w:eastAsia="Times New Roman" w:hAnsiTheme="minorHAnsi" w:cs="Times New Roman"/>
          <w:b/>
          <w:bCs/>
          <w:lang w:val="en-US"/>
        </w:rPr>
        <w:t xml:space="preserve">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ensuring performance met established benchmarks.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of new features and optimizations in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projects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of on-premise solutions to cloud environments, improving scalability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collection processes through automation, streamlining operations with minimal manual intervention.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models and conducted preliminary data analysis using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maintenance and troubleshooting support for existing data systems, ensuring minimal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preparation of technical documentation, contributing to project clarity and team understanding.</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 R, Scala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TensorFlow, PyTorch, Scikit-learn, Keras, Pandas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MLOps</w:t>
      </w:r>
      <w:r>
        <w:rPr>
          <w:rFonts w:asciiTheme="minorHAnsi" w:hAnsiTheme="minorHAnsi" w:cstheme="majorHAnsi"/>
          <w:lang w:val="en-US"/>
        </w:rPr>
        <w:t xml:space="preserve">: Docker, Kubernetes, Apache Airflow, MLflow, Databricks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 Processing</w:t>
      </w:r>
      <w:r>
        <w:rPr>
          <w:rFonts w:asciiTheme="minorHAnsi" w:hAnsiTheme="minorHAnsi" w:cstheme="majorHAnsi"/>
          <w:lang w:val="en-US"/>
        </w:rPr>
        <w:t xml:space="preserve">: PostgreSQL, MongoDB, Apache Spark, Hadoop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Platforms</w:t>
      </w:r>
      <w:r>
        <w:rPr>
          <w:rFonts w:asciiTheme="minorHAnsi" w:hAnsiTheme="minorHAnsi" w:cstheme="majorHAnsi"/>
          <w:lang w:val="en-US"/>
        </w:rPr>
        <w:t xml:space="preserve">: AWS, Azure, GCP, Databricks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Frameworks</w:t>
      </w:r>
      <w:r>
        <w:rPr>
          <w:rFonts w:asciiTheme="minorHAnsi" w:hAnsiTheme="minorHAnsi" w:cstheme="majorHAnsi"/>
          <w:lang w:val="en-US"/>
        </w:rPr>
        <w:t xml:space="preserve">: Git, Jupyter, VS Code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