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11+ years of experience in building and maintaining scalable data pipelines. Proficient in Python, SQL, AWS, and AI infrastructure including LangChain and Airflow.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AI/ML systems, enhancing data flow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and retrieval systems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performance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automate data processing, reducing manual workload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LLM integration capabilities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deliver AI-driven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engineers, fostering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processes for deployable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infrastructures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observability tools for performance monitoring of data pipelines, enhancing incident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deep learning projects to improve data model accuracy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Prefect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workflow management, streamlining ETL tasks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data quality metrics were met across multiple engineering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production data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facilitating seamless data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data engineering, boosting team productivity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large-scale data analytics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AI/ML requirements, resulting in targeted solutions that met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ETL processes by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dependencies and optimize scheduling.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performance metrics for data processing systems, leading to a 15% increase in processing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with on-premise databases,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flow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design of data solutions, influencing key decisions in technology stack.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 to enhance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developed support for existing data pipelines, ensuring uptime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for data retrieval, reducing processing time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data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data pipeline processes, enhancing team understanding and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 components on time, contributing directly to team goals, measured by successful project completions.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Airflow, Prefect, TensorFlow,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Vector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embeddings, ML pipelines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