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Angular, TypeScript, .NET, and C#. Proficient in developing high-performance web applications and optimizing user interface design. Adept in DevOps, testing, and collaborating on full-stack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frontend applications, ensuring clean and reusable design patterns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improve continuous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 performance, achieving load times under three seconds across diverse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iterative development and ongoing feedback loops.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shared UI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consistency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to enhance team capabilities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in a collaborative environment, focusing on responsiveness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enhancement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frontend solutions, ensuring seamless integrations with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requirements gathering and design discussions with stakeholders to define project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reliability and reducing regression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overall application security by implementing industry-standard safety protocols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improving team workflow efficiency.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 retrospectives to refine processes and enhance development methodologies.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responsive web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multiple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implementing bug fixes and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API integrations, facilitating communication between frontend and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user interfaces for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existing web applications, achieving a 20% increase in load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modern UI elements in web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C#, JavaScript,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.NET Core, Bootstrap, jQuery,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Jenkins, AWS, Azure,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MongoDB,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Karma, Jest,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GitHub, WebPack, npm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