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Developer with over 11 years of extensive experience in designing, developing, and enhancing enterprise applications using C#.Net, ASP.Net, .Net Core, and Microsoft SQL Server. Proficient in building and maintaining robust web services with WCF and REST Web API. Specialized in performance testing and delivering high-quality software through Test-Driven Development (TDD) and Continuous Integration/Continuous Deployment (CI/CD) practices. Proven track record in collaborating effectively with cross-functional teams and stakeholders to achieve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high-availability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2019 that improved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 for improved data retrieval efficiency and implemented rigorous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achieve 100% unit test coverage by implementing TDD principles, successfully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TFS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version control, fostering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an internal tool that automated deployment processes, reducing setup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business owners to define project requirements and ensure deliverables aligned with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best practices to enhance their professional skills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code, improving system resilience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high standards of code quality and adherence to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facilitating daily stand-ups, sprint planning,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modular web services with strong adherence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integration with various subsystems.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CRM Dynamics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2015 for managing customer relationships and enhancing user interfaces based on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 5.0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robust front-end components, enhancing UX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 regression testing processes for each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developed complex stored procedures to support business logic and reporting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refactoring efforts, improving code maintainability and performance and establishing better code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Agile/Scrum practices to maintain high velocity and adapt to changing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architecture suitable for high-traffic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allow third-party integrators access to core system functionalities in a secure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ensuring at least 80% coverage for mission-critical functionalities,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deployment pipelines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CI/CD processes and reducing release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implemented application monitoring tools, improving issue detection and response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error handling strategies that improved system reliability and user satisfaction while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training materials, enabling seamless knowledge transfer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C#.Net, ASP.Net,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 MVC 5.0, WCF, ASP.Net Core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 2016, Microsoft SQL Server 2019, SQL Stored Procedures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JMeter, Mocking Frameworks, Unit Testing, Integration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TFS, Azure DevOps, CI/CD Pipelines,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