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robust applications using C#, .NET Core, and RESTful APIs. Proficient in utilizing various Microsoft technologies, cloud platforms like Azure, and database management systems such as SQL Server to deliver high-quality solutions while leveraging Agile methodologies and continuous integration/continuous deployment (CI/CD) processes. Adept at collaborating with cross-functional teams and mentoring junior developers to enhance overall project effectiveness and development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high-performing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asynchronous programming patterns to improve response times and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design microservice architectures, enhancing application scalability while maintaining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increase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managing security resources effectively,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customizable documentation and versioning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development, testing, and production environments to simplify deployment processes and maintain consistency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coding practices, promoting knowledge sharing and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to ensure adherence to coding standards and the overall quality of the codebase, driving continuous improvements in project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 new technologies and tools,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methods, enhancing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Agile methodology, attending daily stand-ups and sprint planning sessions to align project goals and ensure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an enterprise-level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system performance through client-side rendering and improved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robust data access layer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communication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and transaction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promoting emphasis on modular design and reusable components with a focus on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security compliance and best practices,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to mitigate vulnerabilities and protect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APIs with detailed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an easily accessible interface for front-end developers and improving the API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establish test case scenarios for automated testing, reducing manual testing efforts and improving overall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Continuous Integration processes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development cycles and reducing production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profiling and optimizing existing codebases, reducing resource consumption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allow for dynamic and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management,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efficient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code and optimized database interactions to enhance application speed and efficiency, providing end-users with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microservices-based applications, focusing on system decoupling and independent deployments, allowing teams to work autonomously and enhancing overall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championing quality coding standards, and helping team members overcome complex technical challenges, also ensuring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processing workflows by creating custom service layers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data throughput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 Core, Node.js, Entity Framework,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AWS, Docker, Kubernetes,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