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extensive experience in designing, developing, and implementing .NET applications. Proficient in Agile methodologies and equipped with a strong expertise in back-end development, database management, and unit testing frameworks. Adept at utilizing modern technologies, libraries, and tools to deliver high-quality software solutions that meet client needs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productivity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exchange between client and server,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 with continuous integration/continuous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design and enhance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robust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to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and manage database schema and queries for efficient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contributing to sprint planning and retrospective discussions, enhancing teamwork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interactivity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collaboration and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online user experiences and streamline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databases, implementing complex querying and data retrieval logic to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and optimizing relational databases, ensuring scalable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quality and reliability of application functionality, consistently meeting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Agile methodologies to improve project timelines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 specifications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version controlling code changes, ensuring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performance improvements and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in architecture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code reviews to ensure code quality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responsiveness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libraries, contributing to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architectural discussions to drive the evolution of applications, improving both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frameworks, resulting in 30% faster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.NET,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MVC, Web API, Blazor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Entity Framework,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xUnit, SpecFlow, Code Coverage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RESTful Services,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