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Senior .NET Developer with over 11 years of expertise in designing, implementing, and testing complex software solutions. Proficient in leveraging specialized tools and technologies to deliver high-quality applications. Skilled in using frameworks such as ASP.NET, Entity Framework, and various database systems. Adept at collaborating in agile environments to drive project success and deliver software that meets strict user requirements.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modular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 Core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performance and responsiveness to requests from front-end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Entity Framework</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database interactions, enhancing efficiency and reducing response times across multiple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Created RESTful APIs to support front-end frameworks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data communication and user experience.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Spearheaded the transition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.NET 6</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leveraging modern frameworks for better performance and maintainability.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Moq</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improving code quality and reliability throughout multiple releases.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of applications, resulting in simplified deployment processes and increased consistency across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 methodologies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contributing to sprint planning and retrospectives that led to improved team dynamics and outcomes.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CI/CD pipelines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automated builds and releases, reducing manual deployment efforts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and mentoring junior developers, fostering a culture of continuous learning and quality assurance.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Efficiently 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version control, managing code and documentation across all stages of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Analyzed performance metrics and leveraged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Modernizr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progressive enhancement, boosting application efficiency by ensuring compatibility across diverse browsers.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enterprise-level applications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 Server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streamlining internal processes for a leading financial services provider.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ORM, significantly reducing code needed for data access and enhancing productivity.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user experience by developing responsive UI components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compatibility with varying device types.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tuning of database queries and optimized existing stored procedures to decrease latency and improve overall data retrieval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Executed thorough testing procedures, including automated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xUnit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substantial reduction in production bugs.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in a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Scrum team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promoting collaborative ideas that improved team performance and productivity by 20%.</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functionality through third-party integrations using APIs, including payment gateways and data analytics tools.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microservices architecture that improved service isolation and enhanced system robustness.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scalable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ASP.NET MVC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client projects, leading to an increase in client satisfaction as defined by feedback metrics.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database design and management, developing stored procedures to improve data handling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validation frameworks to enhance data integrity and security for end-user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Data Annotations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within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Entity Framework</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with business stakeholders to gather requirements and translate them into technical specifications, ensuring alignment with business objectives.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code refactoring initiatives that improved application structure and readability, fostering maintainability across the code base.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meetings for continuous improvement, which resulted in a 25% decrease in project delivery timelines by addressing bottlenecks on-time.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TypeScript, SQL, HTML5, CSS3, XML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ASP.NET, MVC, Entity Framework, ASP.NET Core, React, Angular, jQuery</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SQL Server, MySQL, Oracle, MongoDB</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Git, JIRA, Docker, Kubernetes, Azure DevOps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NUnit, Moq, xUnit, Selenium</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