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.NET Developer with over 11 years of experience specializing in backend development using C#, VB.NET, SQL Server, and Visual Studio. Demonstrated expertise in developing scalable web applications and services in .NET Framework and .NET Core, with a strong background in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backend services, utilizing technology stacks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facilitating seamless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 while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adhering to best practices in API design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development best practices and code quality,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high code quality and knowledge sharing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development processes, participating in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SQL technologies, enhancing user experience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integrated with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queries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 to protect sensitive data, including authentication and authorization mechanisms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integrating modern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rates significantly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Agile methodologies, facilitating smooth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applications and APIs, ensuring clarity and ease of use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cultivating a responsive design and robust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Object-Relational Mapping (ORM), streamlining database queries and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SQL databases ensuring data integrity and security in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translate business needs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bugs and developed solutions promptly, contributing to high system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35% through refactoring existing code and optimizing database interactions across several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MVC, Entity Framework, .NET Core,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Oracle,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Libraries/Utilities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Mocha,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