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scalable applications using .NET Core and ASP.NET frameworks. Proven track record of leveraging Agile methodologies and modern development practices to deliver innovative solutions that meet complex customer requirements. Adept at collaborating with cross-functional teams to ensure high-quality software delivery and enhance user experience. Seeking to bring a deep understanding of cloud-based technologies and advanced database management skills to a dynamic technology team. U.S. Citizen eligible for CBP Public Trust clearance.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Scrum ceremonies, including sprint planning and retrospectives, ensuring team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 database management and application data access layers.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releasable software increments, ensuring adherence to industry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facilitating seamless integration with client-side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project requirements and tasks, providing innovative solutions for complex challenges through effective problem-solving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product quality through rigorous testing, debugging, and continuous integration practices within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in developing software engineering guidelines and debugging protocols to enhance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implementing modern design principles and improving application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documentation and performance reporting while consistently meeting project timelines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lifecycle of software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Service-Oriented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designing scalable web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performance across various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administration and advanced SQL queries to manage and analyze large datasets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project managers and stakeholders, gathering detailed software requirements to guide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legacy systems through modernization efforts, significantly improving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mentoring junior developers on coding practices and performance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application security through thorough tests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control, maintaining a clean development workflow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engagement and streamlined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application functionality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clients for requirement gathering, enhancing stakeholder satisfaction through attentive service and agile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various applications, resolving complex issues regarding database performance and application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document processes, reducing onboarding time for new developers by introducing a centralized knowledge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scoping to ensure timely project delivery. Delivered quality software solutions while adhering to best practices. Enhanced system capabilities by 35% through proactive updates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JavaScript, SQL, HTML, CSS, XML,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Dapper, React, Angular, Web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SQS, Salesforce, ServiceNow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GitLab, JIRA, Visual Studio, Postman, Azure DevOps,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