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.NET Developer with over 11 years of extensive experience in designing, developing, and deploying innovative software solutions across diverse industries. Adept at utilizing cutting-edge technologies, frameworks, and libraries such as .NET Core, C#, Entity Framework, and Microsoft Azure to create scalable applications. Proven expertise in implementing AI-based features and microservices architecture while ensuring high code quality through rigorous testing methodologies. Strong collaborator with a passion for delivering exceptional user experiences and driving team success through mentorship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features in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 Cognitive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recognition and NLP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improved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code coverage standard.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a significant reduction in operational costs and increased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Agile methodologies, enhancing project delivery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from development through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coding practices, leading to a 15%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technical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onboarding and knowledge transfer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scalability and performance tailored around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collaboration among team members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tailored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client-specific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SDLC, from requirements gathering to deployment, ensuring alignment with project goals and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Agile methodologies, leading sprint planning sessions and iterative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management, reducing data-related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stability pre-launch through diligent QA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performance tuning for deployed applications, addressing user feedback and enhancing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and UX/UI specialists to create dynamic and interactive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deployment processes and reducing manual input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query optimization, improving database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the functionality and reliability of web services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software requirements and translate them into actionable technical solutions, leading to a 30% improvement in delivery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Selenium, SpecFlow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