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implementing software solutions across diverse industries. Expertise in multiple programming languages, frameworks, and cloud technologies, with a strong focus on optimizing performance and ensuring high-quality standards. Proven ability to lead engineering teams, conduct thorough testing, and deliver scalable software solutions using cutting-edge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microservices-based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and refactoring of existing applications, resulting in a 30% reduction in load times using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integration with front-end applications, improving data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and executed comprehensive test plans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delivery of bug-free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deployment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platforms, enhancing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sprint planning and retrospectives, resulting in improved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observability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knowledge sharing sessions to maintain high coding standards and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scalability and performance of numerous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speeds, resulting in faster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implementation, optimizing data storage solutions for large sets of unstructured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querying, significantly improving client-side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clarity and usability for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across various software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requirements, translating them into technical specifications for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client-side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for improved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application performance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stability throughout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fostering team collaboration and knowledge transfer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production deployments and monitoring, ensuring high availability of services through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loading times by 40% through effective optimization techniques and performance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