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React Developer with over 11 years of extensive experience in designing, developing, and deploying complex web applications using a diverse set of technologies. Proficient in leveraging frameworks such as React, Redux, and Node.js to build high-quality interfaces and enhance performance. Strong background in implementing RESTful APIs, conducting various testing methodologies, and optimizing frontend experiences. Committed to collaborating with cross-functional teams to ensure seamless integration and deployment of applications, while continuously improving skills and learning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architecture and component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enhance the user experience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mockups and prototypes.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enrich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lazy loading and code splitting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retrieval, ensuring optimal query performance through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estimates and feedback to align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libraries and components to improve development efficiency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performance audits and resolved bottlenecks to improve speed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codebase's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Redux-Saga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handling of asynchronous data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strategies, reducing over-fetching and improving the frontend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transpilation, optimizing load times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audits, ensuring adherence to best coding standards and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frontend components to facilitate team onboarding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define, design, and ship new features quickly and reliably,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testing sessions to gather feedback for improvements on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engaging, interactive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code integrity through comprehensive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mobile-first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testing, ensuring robust API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data validation and sanitization to enhance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development environments to containers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consistency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diverse team environment focused on agile methodologies, enhancing project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MongoDB, GraphQL,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Bootstrap, Tailwind CSS,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