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scalable web applications using Python, Django, and Flask. Proficient in modern CI/CD practices, unit testing, and deployment strategies, with a strong focus on building efficient, maintainable, and testable software. Expert in multiple programming paradigms and frameworks, leveraging a variety of databases and cloud services to meet complex business needs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 through optimized query handling and caching strategies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smoother deployment process and reducing downtime during releases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developers through Agile methodologies,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 and sprint planning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increased application scalability and facilitated team collaboration by decoupling front-end and back-end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over 85% code coverage and reducing bug rates significantly across the application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efficient data storage and retrieval, optimizing server requests and improving application response time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employing advanced indexing techniques to speed up data access and manipulation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provide updates on project status, fostering a collaborative environment for constructive feedback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programming best practices and code review processes to enhance team skill level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Sphinx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clarity in project standards and documentation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architecture and introduced improvements using design patterns, successfully reducing maintenance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responsive design and dynamic features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software functionality and address user feedback, ensuring seamless integration with business needs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improvement in data retrieval times and efficiency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performance of frequently accessed data, significantly reducing load times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to connect the back-end services with front-end applications, streamlining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development and production environments, ensuring consistency and scalability during deployment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bolster the reliability and stability of our applications due to improved testing processes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uphold coding standards and share technical knowledge throughout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real-time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responsiveness for users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executing daily scrums and sprint retrospectives, improving team performance and project output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JavaScript components for reuse across applications, leading to a reduction in development efforts and promoting code reuse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query times by 15% on critical operations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error handling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application monitoring and issue detection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projects using Agile methodologies, maintaining a strong focus on timelines and deliverables for over 10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Angular, FastAPI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SQLite,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Unittest,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