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Python Backend Developer with over 11 years of experience in designing robust systems. Expertise in Django, SQL, and PostgreSQL for data-intensive applications. Proven track record in enhancing performance and reliability in AI-driven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high-volume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achieving a 30% reduction in retrieval times on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AI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in financial document processing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 communication and service expansion.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team standards, increasing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technical skill development in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profiling tools, ensuring system reliability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procedures, achieving higher coverage and reducing bugs in critical systems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cohesive design and functionality across user interfaces.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indexing strategies, resulting in improved query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background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database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discussions, ensuring alignment with user requirements and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establish CI/CD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application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observability by integrating monitoring tools, leading to proactive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discussions on development progress and sprint planning.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features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while ensuring data integrity and minimal downtime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tests, establishing a robust testing suite for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codebases for improved readability and efficiency, adhering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facilitating knowledge transfer and onboarding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Celery,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SQLAlchemy,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Tuning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API Design,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