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developing and deploying AI solutions across diverse technical environments. Skilled in analyzing complex datasets, building machine learning models, and optimizing processes to enhance productivity and user experience. Proven ability to collaborate with multi-functional teams, leveraging strong analytical thinking and project management skills to deliver impactful results. Adept at utilizing frameworks such as TensorFlow, PyTorch, and Scikit-learn, along with proficient use of business intelligence tools like Power BI and collaborative tools including Jira and Miro.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innovative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AI/ML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significant improvements in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training sessions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resources for team members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AI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addressed business challenges, resulting in increased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automated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datapreprocessing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model training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documentation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change communications to facilitate seamless deployments of AI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ideation workshops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stakeholders to unveil new opportunities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diverse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datasets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and relevance to ensure robust model training and adherence to compliance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project management principles to coordinate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initiatives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successful outcomes in a fast-paced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AI model outcomes and enhance decision-making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tracking and team collaboration, ensuring timely delivery of AI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evaluations of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tools to enhance departmental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automated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workflows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AI modeling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streamlined data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natural language processing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spaCy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data extraction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Beautiful Soup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to translate complex requirements into functional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AI-driven project specifications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training content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enhancing team capabilities through workshops and hands-on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data visualization to present findings from AI initiatives to stakeholders and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model performance evaluations to ensure adherence to project quality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Jupyter Notebooks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 retrospectives, identifying key opportunities for improvement within workflow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Kaizen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foster ongoing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engineering teams to optimize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 reliable data flow for predictive modeling.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 AI models, benefitting from scalable architecture and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integrations between AI models and existing infrastructure, driving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research on emerging AI trends and technologies to identify novel approaches to problem-solving in cross-departmental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multi-disciplinary teams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project flow and adaptability to stakeholder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stand-ups and sprint reviews to communicate project status and facilitate effective team collaboration on AI initiatives, leading to improved timelines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project that resulted in a 30% reduction in processing times through optimization of model architecture and deployment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R,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OpenCV</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Spark, Dask, SQLAlchemy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Power BI, Tableau, Looker, Google Data Studio, Microsoft Access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Miro, Confluence, Slack, Trello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