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Engineer with over 11 years of experience in building scalable and performant systems. Proficient in Go, PostgreSQL, Elasticsearch, and Redis. Strong focus on architecture, testing, and maintaining high-quality backend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backend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for tens of millions of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requirements, creating architectural designs for new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design reviews and established best practices for code quality and testing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internal tools for deployment and monitoring of services,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improved performance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architectural principles and maintainable code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enhance security and performance of backend services, ensuring stability under high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frameworks, significantly improving code quality and reducing deployment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architectural designs and codebases, promoting knowledge transfer among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and debugging live production services, utilizing logging and observability tools.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components and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several high-impact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guided junior engineers in developing efficient backend solutions, promoting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through profiling and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architecture discussions, contributing ideas for system improvements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RESTful APIs leveraged by frontend teams, ensuring seamless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schema design and data modeling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logging and error reporting systems, improving visibility and reducing resolution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minimizing manual intervention and errors.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reliability under load.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align backend services with user requirements, improving feature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deployment scripts and ensured the stability of services in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tools, identifying bottlenecks and optimizing code paths.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reviews, ensuring adherence to coding standards and guidelines.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of legacy systems, streamlining data management and service architecture.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Redis, Elasticsearch,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Mochito,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GitLab CI,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Subversion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